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BC0FD5" w:rsidRDefault="004021D7" w:rsidP="00E72F0D">
      <w:pPr>
        <w:jc w:val="right"/>
        <w:rPr>
          <w:rFonts w:ascii="Calibri" w:hAnsi="Calibri" w:cs="Arial"/>
          <w:b/>
        </w:rPr>
      </w:pPr>
      <w:r w:rsidRPr="00BC0FD5"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FD5" w:rsidRPr="00BC0FD5">
        <w:rPr>
          <w:rFonts w:ascii="Calibri" w:hAnsi="Calibri" w:cs="Arial"/>
          <w:b/>
        </w:rPr>
        <w:t>Załącznik nr 3</w:t>
      </w:r>
      <w:r w:rsidR="00BC0FD5">
        <w:rPr>
          <w:rFonts w:ascii="Calibri" w:hAnsi="Calibri" w:cs="Arial"/>
          <w:b/>
        </w:rPr>
        <w:br/>
        <w:t>do ogłoszenia nr IBE/82/2020</w:t>
      </w:r>
      <w:r w:rsidR="00BC0FD5" w:rsidRPr="00BC0FD5">
        <w:rPr>
          <w:rFonts w:ascii="Calibri" w:hAnsi="Calibri" w:cs="Arial"/>
          <w:b/>
        </w:rPr>
        <w:br/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E72F0D" w:rsidP="00E72F0D">
      <w:pPr>
        <w:jc w:val="both"/>
        <w:rPr>
          <w:rFonts w:ascii="Calibri" w:hAnsi="Calibri" w:cs="Arial"/>
          <w:b/>
        </w:rPr>
      </w:pPr>
    </w:p>
    <w:p w:rsidR="00B67F6F" w:rsidRDefault="00B67F6F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371D54" w:rsidRPr="00BD22D7" w:rsidRDefault="00371D54" w:rsidP="00E72F0D">
      <w:pPr>
        <w:ind w:left="5670"/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4B35E7">
        <w:rPr>
          <w:rFonts w:ascii="Calibri" w:hAnsi="Calibri" w:cs="Arial"/>
          <w:smallCaps/>
          <w:szCs w:val="24"/>
        </w:rPr>
        <w:t>82</w:t>
      </w:r>
      <w:r w:rsidR="003637E3">
        <w:rPr>
          <w:rFonts w:ascii="Calibri" w:hAnsi="Calibri" w:cs="Arial"/>
          <w:smallCaps/>
          <w:szCs w:val="24"/>
        </w:rPr>
        <w:t>/2020</w:t>
      </w:r>
    </w:p>
    <w:p w:rsidR="00B67F6F" w:rsidRPr="00B67F6F" w:rsidRDefault="00B67F6F" w:rsidP="00B67F6F"/>
    <w:p w:rsidR="00CF6041" w:rsidRDefault="002D15F1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</w:rPr>
      </w:pPr>
      <w:r w:rsidRPr="00B67F6F">
        <w:rPr>
          <w:rFonts w:asciiTheme="minorHAnsi" w:hAnsiTheme="minorHAnsi"/>
          <w:b/>
          <w:sz w:val="22"/>
          <w:szCs w:val="22"/>
        </w:rPr>
        <w:t>Dot</w:t>
      </w:r>
      <w:r w:rsidR="00B67F6F" w:rsidRPr="00B67F6F">
        <w:rPr>
          <w:rFonts w:asciiTheme="minorHAnsi" w:hAnsiTheme="minorHAnsi"/>
          <w:b/>
          <w:sz w:val="22"/>
          <w:szCs w:val="22"/>
        </w:rPr>
        <w:t xml:space="preserve">yczy: </w:t>
      </w:r>
      <w:r w:rsidR="00CF6041" w:rsidRPr="00CF6041">
        <w:rPr>
          <w:rFonts w:asciiTheme="minorHAnsi" w:hAnsiTheme="minorHAnsi"/>
          <w:i/>
          <w:color w:val="000000"/>
          <w:sz w:val="22"/>
          <w:szCs w:val="22"/>
        </w:rPr>
        <w:t>Usługa polegająca na druku publikacji upowszechniającej wiedzę nt. ZSK. Publikacja zostanie wydana w formie autorskiego notesu zawierającego wkładki tematyczne.</w:t>
      </w:r>
      <w:r w:rsidR="00CF6041" w:rsidRPr="00834FAC">
        <w:rPr>
          <w:rFonts w:asciiTheme="majorHAnsi" w:hAnsiTheme="majorHAnsi"/>
          <w:color w:val="000000"/>
        </w:rPr>
        <w:t xml:space="preserve"> </w:t>
      </w:r>
    </w:p>
    <w:p w:rsidR="00CF6041" w:rsidRPr="00CF6041" w:rsidRDefault="00B67F6F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286ACB" w:rsidRDefault="00E72F0D" w:rsidP="0005574A">
      <w:pPr>
        <w:pStyle w:val="Tekstpodstawowy2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B67F6F">
        <w:rPr>
          <w:rFonts w:ascii="Calibri" w:hAnsi="Calibri" w:cs="Arial"/>
          <w:szCs w:val="24"/>
        </w:rPr>
        <w:t xml:space="preserve"> zgodnie z poniższą kalkulacją:</w:t>
      </w:r>
    </w:p>
    <w:p w:rsidR="00B67F6F" w:rsidRDefault="00B67F6F" w:rsidP="0005574A">
      <w:pPr>
        <w:pStyle w:val="Tekstpodstawowy2"/>
        <w:rPr>
          <w:rFonts w:ascii="Calibri" w:hAnsi="Calibri" w:cs="Arial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992"/>
        <w:gridCol w:w="1843"/>
        <w:gridCol w:w="1552"/>
      </w:tblGrid>
      <w:tr w:rsidR="00B67F6F" w:rsidTr="00B67F6F">
        <w:trPr>
          <w:trHeight w:val="5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lastRenderedPageBreak/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B67F6F" w:rsidTr="00B67F6F">
        <w:trPr>
          <w:trHeight w:val="5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Nakład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Cena jedn. za druk brutto w PLN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Łączny koszt druku (kol. C x kol. D)</w:t>
            </w:r>
          </w:p>
        </w:tc>
      </w:tr>
      <w:tr w:rsidR="00B67F6F" w:rsidTr="00B67F6F">
        <w:trPr>
          <w:trHeight w:val="11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Default="00491A37" w:rsidP="00491A3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  <w:r w:rsidR="00B67F6F">
              <w:rPr>
                <w:rFonts w:ascii="Calibri" w:hAnsi="Calibri" w:cs="Arial"/>
                <w:color w:val="000000"/>
                <w:sz w:val="20"/>
                <w:szCs w:val="20"/>
              </w:rPr>
              <w:t>ruk publikacji autorskiej w formie notesu z wkładkami tematycznymi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Pr="00B67F6F" w:rsidRDefault="00FE373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1E795F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 w:rsidR="00B67F6F" w:rsidRPr="00B67F6F">
              <w:rPr>
                <w:rFonts w:ascii="Calibri" w:hAnsi="Calibri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F6F" w:rsidRPr="00B67F6F" w:rsidRDefault="00B67F6F" w:rsidP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67F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F6F" w:rsidRPr="00B67F6F" w:rsidRDefault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9E5220" w:rsidRDefault="009E5220" w:rsidP="0005574A">
      <w:pPr>
        <w:pStyle w:val="Tekstpodstawowy2"/>
        <w:rPr>
          <w:rFonts w:ascii="Calibri" w:hAnsi="Calibri" w:cs="Arial"/>
          <w:b w:val="0"/>
          <w:sz w:val="22"/>
          <w:szCs w:val="22"/>
          <w:lang w:val="pl-PL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  <w:bookmarkStart w:id="0" w:name="_GoBack"/>
      <w:bookmarkEnd w:id="0"/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Pr="003A7DCE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365F3"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B67F6F">
        <w:rPr>
          <w:rFonts w:ascii="Calibri" w:hAnsi="Calibri"/>
          <w:b/>
          <w:sz w:val="22"/>
          <w:szCs w:val="20"/>
          <w:lang w:eastAsia="en-US"/>
        </w:rPr>
        <w:t xml:space="preserve">UDA-POWR.02.13.00-00-0001/17, </w:t>
      </w:r>
      <w:r w:rsidR="001A4052" w:rsidRPr="003A7DCE">
        <w:rPr>
          <w:rFonts w:ascii="Calibri" w:hAnsi="Calibri"/>
          <w:b/>
          <w:sz w:val="22"/>
          <w:szCs w:val="20"/>
          <w:lang w:eastAsia="en-US"/>
        </w:rPr>
        <w:t>UDA-POWR.02.13.00-00-0001/18</w:t>
      </w:r>
      <w:r w:rsidR="001A4052" w:rsidRPr="003A7DCE">
        <w:rPr>
          <w:rFonts w:ascii="Calibri" w:hAnsi="Calibri"/>
          <w:sz w:val="22"/>
          <w:szCs w:val="20"/>
          <w:lang w:eastAsia="en-US"/>
        </w:rPr>
        <w:t>,</w:t>
      </w:r>
      <w:r w:rsidR="000F5557"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B67F6F">
        <w:rPr>
          <w:rFonts w:ascii="Calibri" w:hAnsi="Calibri" w:cs="Calibri"/>
          <w:sz w:val="22"/>
          <w:szCs w:val="22"/>
        </w:rPr>
        <w:t xml:space="preserve">dniesieniu do wzorów służących </w:t>
      </w:r>
      <w:r w:rsidR="004F2CA2"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F2CA2" w:rsidRPr="003A7DCE" w:rsidRDefault="004F2CA2" w:rsidP="008647BC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8647BC" w:rsidRPr="003A7DCE" w:rsidRDefault="008647BC" w:rsidP="004F2CA2">
      <w:pPr>
        <w:rPr>
          <w:rFonts w:ascii="Calibri" w:hAnsi="Calibri" w:cs="Calibri"/>
          <w:sz w:val="22"/>
          <w:szCs w:val="22"/>
        </w:rPr>
      </w:pPr>
    </w:p>
    <w:p w:rsidR="004F2CA2" w:rsidRPr="003A7DCE" w:rsidRDefault="004F2CA2" w:rsidP="004F2CA2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4F2CA2" w:rsidRPr="003A7DCE" w:rsidRDefault="004F2CA2" w:rsidP="008647BC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4F2CA2" w:rsidRDefault="004F2CA2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P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E011EC" w:rsidRPr="00BD22D7" w:rsidRDefault="00E011EC" w:rsidP="00E011EC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E011EC" w:rsidRPr="00BD22D7" w:rsidRDefault="00E011EC" w:rsidP="00E011EC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371D54" w:rsidRDefault="001A4052" w:rsidP="001A4052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="00E011EC">
        <w:rPr>
          <w:rFonts w:ascii="Calibri" w:hAnsi="Calibri" w:cs="Arial"/>
          <w:i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="00E011EC" w:rsidRPr="00BD22D7">
        <w:rPr>
          <w:rFonts w:ascii="Calibri" w:hAnsi="Calibri" w:cs="Arial"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C365F3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C365F3" w:rsidRPr="001A4052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 w:rsidR="0005574A">
        <w:rPr>
          <w:rFonts w:ascii="Calibri" w:hAnsi="Calibri" w:cs="Arial"/>
          <w:b/>
          <w:sz w:val="22"/>
          <w:szCs w:val="22"/>
        </w:rPr>
        <w:t>..............................</w:t>
      </w: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E7" w:rsidRDefault="00993DE7">
      <w:r>
        <w:separator/>
      </w:r>
    </w:p>
  </w:endnote>
  <w:endnote w:type="continuationSeparator" w:id="0">
    <w:p w:rsidR="00993DE7" w:rsidRDefault="0099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E7" w:rsidRDefault="00993DE7">
      <w:r>
        <w:separator/>
      </w:r>
    </w:p>
  </w:footnote>
  <w:footnote w:type="continuationSeparator" w:id="0">
    <w:p w:rsidR="00993DE7" w:rsidRDefault="00993DE7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A229C2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-220345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D301A"/>
    <w:rsid w:val="000E50BC"/>
    <w:rsid w:val="000F5557"/>
    <w:rsid w:val="001354A8"/>
    <w:rsid w:val="00145239"/>
    <w:rsid w:val="00154229"/>
    <w:rsid w:val="0019516D"/>
    <w:rsid w:val="001A4052"/>
    <w:rsid w:val="001E795F"/>
    <w:rsid w:val="001F70D6"/>
    <w:rsid w:val="00203133"/>
    <w:rsid w:val="00244C88"/>
    <w:rsid w:val="002827B6"/>
    <w:rsid w:val="00286ACB"/>
    <w:rsid w:val="002D15F1"/>
    <w:rsid w:val="002D4098"/>
    <w:rsid w:val="002F668E"/>
    <w:rsid w:val="00301FA7"/>
    <w:rsid w:val="00337DC2"/>
    <w:rsid w:val="003514D9"/>
    <w:rsid w:val="0035404F"/>
    <w:rsid w:val="00354510"/>
    <w:rsid w:val="003637E3"/>
    <w:rsid w:val="00371D54"/>
    <w:rsid w:val="003A7DCE"/>
    <w:rsid w:val="003D3F72"/>
    <w:rsid w:val="003F2AE7"/>
    <w:rsid w:val="004021D7"/>
    <w:rsid w:val="004627A4"/>
    <w:rsid w:val="00491A37"/>
    <w:rsid w:val="004B3088"/>
    <w:rsid w:val="004B35E7"/>
    <w:rsid w:val="004C024D"/>
    <w:rsid w:val="004C7742"/>
    <w:rsid w:val="004E0D76"/>
    <w:rsid w:val="004E6478"/>
    <w:rsid w:val="004F2CA2"/>
    <w:rsid w:val="00582907"/>
    <w:rsid w:val="00591089"/>
    <w:rsid w:val="005E0DCD"/>
    <w:rsid w:val="0062398E"/>
    <w:rsid w:val="00630087"/>
    <w:rsid w:val="00632502"/>
    <w:rsid w:val="006A4F50"/>
    <w:rsid w:val="006F3F15"/>
    <w:rsid w:val="00701732"/>
    <w:rsid w:val="00702A5D"/>
    <w:rsid w:val="00703F5A"/>
    <w:rsid w:val="007141CD"/>
    <w:rsid w:val="00716A78"/>
    <w:rsid w:val="00716A88"/>
    <w:rsid w:val="00746A0D"/>
    <w:rsid w:val="007804B7"/>
    <w:rsid w:val="007842D4"/>
    <w:rsid w:val="007A5EDB"/>
    <w:rsid w:val="007C7B2D"/>
    <w:rsid w:val="0080245D"/>
    <w:rsid w:val="00810D6B"/>
    <w:rsid w:val="00841DF5"/>
    <w:rsid w:val="008647BC"/>
    <w:rsid w:val="008807C6"/>
    <w:rsid w:val="00897390"/>
    <w:rsid w:val="008C4330"/>
    <w:rsid w:val="008E08B1"/>
    <w:rsid w:val="00914280"/>
    <w:rsid w:val="00916822"/>
    <w:rsid w:val="00977EC3"/>
    <w:rsid w:val="00992CB8"/>
    <w:rsid w:val="00993DE7"/>
    <w:rsid w:val="00995802"/>
    <w:rsid w:val="009A2E79"/>
    <w:rsid w:val="009B470B"/>
    <w:rsid w:val="009C4F6C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C0FD5"/>
    <w:rsid w:val="00BD22D7"/>
    <w:rsid w:val="00BD4C13"/>
    <w:rsid w:val="00BD7F2A"/>
    <w:rsid w:val="00BF7BDE"/>
    <w:rsid w:val="00C00A56"/>
    <w:rsid w:val="00C02FD3"/>
    <w:rsid w:val="00C1484D"/>
    <w:rsid w:val="00C365F3"/>
    <w:rsid w:val="00C6560E"/>
    <w:rsid w:val="00C65C07"/>
    <w:rsid w:val="00C72127"/>
    <w:rsid w:val="00C73019"/>
    <w:rsid w:val="00C81326"/>
    <w:rsid w:val="00C8713A"/>
    <w:rsid w:val="00CB6BD7"/>
    <w:rsid w:val="00CD01EF"/>
    <w:rsid w:val="00CF1656"/>
    <w:rsid w:val="00CF6041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1716E"/>
    <w:rsid w:val="00E252E4"/>
    <w:rsid w:val="00E43926"/>
    <w:rsid w:val="00E72F0D"/>
    <w:rsid w:val="00ED1F01"/>
    <w:rsid w:val="00ED4181"/>
    <w:rsid w:val="00F25096"/>
    <w:rsid w:val="00F440C3"/>
    <w:rsid w:val="00F641C6"/>
    <w:rsid w:val="00F70782"/>
    <w:rsid w:val="00F771B9"/>
    <w:rsid w:val="00F85E59"/>
    <w:rsid w:val="00F96CE1"/>
    <w:rsid w:val="00FE09A5"/>
    <w:rsid w:val="00FE2F62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  <w:style w:type="character" w:styleId="Odwoaniedokomentarza">
    <w:name w:val="annotation reference"/>
    <w:basedOn w:val="Domylnaczcionkaakapitu"/>
    <w:rsid w:val="001E7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7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795F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1E7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795F"/>
    <w:rPr>
      <w:b/>
      <w:bCs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  <w:style w:type="character" w:styleId="Odwoaniedokomentarza">
    <w:name w:val="annotation reference"/>
    <w:basedOn w:val="Domylnaczcionkaakapitu"/>
    <w:rsid w:val="001E79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7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795F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1E7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795F"/>
    <w:rPr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5A58-276C-4D64-A84B-331F4D0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5</cp:revision>
  <cp:lastPrinted>2020-03-25T13:10:00Z</cp:lastPrinted>
  <dcterms:created xsi:type="dcterms:W3CDTF">2020-03-25T08:45:00Z</dcterms:created>
  <dcterms:modified xsi:type="dcterms:W3CDTF">2020-03-25T13:11:00Z</dcterms:modified>
</cp:coreProperties>
</file>